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012" w:rsidRDefault="00056012" w:rsidP="00056012">
      <w:pPr>
        <w:jc w:val="center"/>
        <w:rPr>
          <w:sz w:val="96"/>
          <w:szCs w:val="96"/>
        </w:rPr>
      </w:pPr>
    </w:p>
    <w:p w:rsidR="00C027E7" w:rsidRDefault="0090081A" w:rsidP="00056012">
      <w:pPr>
        <w:jc w:val="center"/>
        <w:rPr>
          <w:sz w:val="96"/>
          <w:szCs w:val="96"/>
        </w:rPr>
      </w:pPr>
      <w:r>
        <w:rPr>
          <w:sz w:val="96"/>
          <w:szCs w:val="96"/>
        </w:rPr>
        <w:t>Scoring Guide for Algebra</w:t>
      </w:r>
      <w:bookmarkStart w:id="0" w:name="_GoBack"/>
      <w:bookmarkEnd w:id="0"/>
    </w:p>
    <w:tbl>
      <w:tblPr>
        <w:tblStyle w:val="GridTable4-Accent1"/>
        <w:tblW w:w="13098" w:type="dxa"/>
        <w:tblLook w:val="04A0" w:firstRow="1" w:lastRow="0" w:firstColumn="1" w:lastColumn="0" w:noHBand="0" w:noVBand="1"/>
      </w:tblPr>
      <w:tblGrid>
        <w:gridCol w:w="3274"/>
        <w:gridCol w:w="3274"/>
        <w:gridCol w:w="3275"/>
        <w:gridCol w:w="3275"/>
      </w:tblGrid>
      <w:tr w:rsidR="00056012" w:rsidRPr="00056012" w:rsidTr="00056012">
        <w:trPr>
          <w:cnfStyle w:val="100000000000" w:firstRow="1" w:lastRow="0" w:firstColumn="0" w:lastColumn="0" w:oddVBand="0" w:evenVBand="0" w:oddHBand="0" w:evenHBand="0" w:firstRowFirstColumn="0" w:firstRowLastColumn="0" w:lastRowFirstColumn="0" w:lastRowLastColumn="0"/>
          <w:trHeight w:val="1095"/>
        </w:trPr>
        <w:tc>
          <w:tcPr>
            <w:cnfStyle w:val="001000000000" w:firstRow="0" w:lastRow="0" w:firstColumn="1" w:lastColumn="0" w:oddVBand="0" w:evenVBand="0" w:oddHBand="0" w:evenHBand="0" w:firstRowFirstColumn="0" w:firstRowLastColumn="0" w:lastRowFirstColumn="0" w:lastRowLastColumn="0"/>
            <w:tcW w:w="3274" w:type="dxa"/>
            <w:vAlign w:val="center"/>
          </w:tcPr>
          <w:p w:rsidR="00056012" w:rsidRDefault="00056012" w:rsidP="00056012">
            <w:pPr>
              <w:jc w:val="center"/>
              <w:rPr>
                <w:sz w:val="32"/>
                <w:szCs w:val="32"/>
              </w:rPr>
            </w:pPr>
            <w:r>
              <w:rPr>
                <w:sz w:val="32"/>
                <w:szCs w:val="32"/>
              </w:rPr>
              <w:t>-1-</w:t>
            </w:r>
          </w:p>
          <w:p w:rsidR="00056012" w:rsidRPr="00056012" w:rsidRDefault="00056012" w:rsidP="00056012">
            <w:pPr>
              <w:jc w:val="center"/>
              <w:rPr>
                <w:sz w:val="32"/>
                <w:szCs w:val="32"/>
              </w:rPr>
            </w:pPr>
            <w:r>
              <w:rPr>
                <w:sz w:val="32"/>
                <w:szCs w:val="32"/>
              </w:rPr>
              <w:t>Novice</w:t>
            </w:r>
          </w:p>
        </w:tc>
        <w:tc>
          <w:tcPr>
            <w:tcW w:w="3274" w:type="dxa"/>
            <w:vAlign w:val="center"/>
          </w:tcPr>
          <w:p w:rsidR="00056012" w:rsidRDefault="00056012" w:rsidP="00056012">
            <w:pPr>
              <w:jc w:val="center"/>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-2-</w:t>
            </w:r>
          </w:p>
          <w:p w:rsidR="00056012" w:rsidRPr="00056012" w:rsidRDefault="00056012" w:rsidP="00056012">
            <w:pPr>
              <w:jc w:val="center"/>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Developing</w:t>
            </w:r>
          </w:p>
        </w:tc>
        <w:tc>
          <w:tcPr>
            <w:tcW w:w="3275" w:type="dxa"/>
            <w:vAlign w:val="center"/>
          </w:tcPr>
          <w:p w:rsidR="00056012" w:rsidRDefault="00056012" w:rsidP="00056012">
            <w:pPr>
              <w:jc w:val="center"/>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-3-</w:t>
            </w:r>
          </w:p>
          <w:p w:rsidR="00056012" w:rsidRPr="00056012" w:rsidRDefault="00056012" w:rsidP="00056012">
            <w:pPr>
              <w:jc w:val="center"/>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Proficient</w:t>
            </w:r>
          </w:p>
        </w:tc>
        <w:tc>
          <w:tcPr>
            <w:tcW w:w="3275" w:type="dxa"/>
            <w:vAlign w:val="center"/>
          </w:tcPr>
          <w:p w:rsidR="00056012" w:rsidRDefault="00056012" w:rsidP="00056012">
            <w:pPr>
              <w:jc w:val="center"/>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-4-</w:t>
            </w:r>
          </w:p>
          <w:p w:rsidR="00056012" w:rsidRPr="00056012" w:rsidRDefault="00056012" w:rsidP="00056012">
            <w:pPr>
              <w:jc w:val="center"/>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Expert</w:t>
            </w:r>
          </w:p>
        </w:tc>
      </w:tr>
      <w:tr w:rsidR="00056012" w:rsidRPr="00056012" w:rsidTr="00056012">
        <w:trPr>
          <w:cnfStyle w:val="000000100000" w:firstRow="0" w:lastRow="0" w:firstColumn="0" w:lastColumn="0" w:oddVBand="0" w:evenVBand="0" w:oddHBand="1" w:evenHBand="0" w:firstRowFirstColumn="0" w:firstRowLastColumn="0" w:lastRowFirstColumn="0" w:lastRowLastColumn="0"/>
          <w:trHeight w:val="2222"/>
        </w:trPr>
        <w:tc>
          <w:tcPr>
            <w:cnfStyle w:val="001000000000" w:firstRow="0" w:lastRow="0" w:firstColumn="1" w:lastColumn="0" w:oddVBand="0" w:evenVBand="0" w:oddHBand="0" w:evenHBand="0" w:firstRowFirstColumn="0" w:firstRowLastColumn="0" w:lastRowFirstColumn="0" w:lastRowLastColumn="0"/>
            <w:tcW w:w="3274" w:type="dxa"/>
            <w:vAlign w:val="center"/>
          </w:tcPr>
          <w:p w:rsidR="00056012" w:rsidRPr="00056012" w:rsidRDefault="00056012" w:rsidP="00056012">
            <w:pPr>
              <w:jc w:val="center"/>
              <w:rPr>
                <w:sz w:val="28"/>
                <w:szCs w:val="28"/>
              </w:rPr>
            </w:pPr>
            <w:r>
              <w:rPr>
                <w:sz w:val="28"/>
                <w:szCs w:val="28"/>
              </w:rPr>
              <w:t>One thing may be correct.  The response shows little or no understanding of the process.  The explanation is unclear and/or the work is missing.  There are major errors or there is no work to demonstrate understanding</w:t>
            </w:r>
          </w:p>
        </w:tc>
        <w:tc>
          <w:tcPr>
            <w:tcW w:w="3274" w:type="dxa"/>
            <w:vAlign w:val="center"/>
          </w:tcPr>
          <w:p w:rsidR="00056012" w:rsidRPr="00056012" w:rsidRDefault="00056012" w:rsidP="00056012">
            <w:pPr>
              <w:jc w:val="center"/>
              <w:cnfStyle w:val="000000100000" w:firstRow="0" w:lastRow="0" w:firstColumn="0" w:lastColumn="0" w:oddVBand="0" w:evenVBand="0" w:oddHBand="1" w:evenHBand="0" w:firstRowFirstColumn="0" w:firstRowLastColumn="0" w:lastRowFirstColumn="0" w:lastRowLastColumn="0"/>
              <w:rPr>
                <w:b/>
                <w:sz w:val="28"/>
                <w:szCs w:val="28"/>
              </w:rPr>
            </w:pPr>
            <w:r w:rsidRPr="00056012">
              <w:rPr>
                <w:b/>
                <w:sz w:val="28"/>
                <w:szCs w:val="28"/>
              </w:rPr>
              <w:t>Something big went wrong.  The response shows some understanding of the process and shows work.  There were multiple computational errors or a major piece of the process is missing.</w:t>
            </w:r>
          </w:p>
        </w:tc>
        <w:tc>
          <w:tcPr>
            <w:tcW w:w="3275" w:type="dxa"/>
            <w:vAlign w:val="center"/>
          </w:tcPr>
          <w:p w:rsidR="00056012" w:rsidRPr="00056012" w:rsidRDefault="00056012" w:rsidP="00056012">
            <w:pPr>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Something minor is wrong.  The response shows understanding of the process and explains the work.  There was a minor computational error causing the answer to be incorrect.</w:t>
            </w:r>
          </w:p>
        </w:tc>
        <w:tc>
          <w:tcPr>
            <w:tcW w:w="3275" w:type="dxa"/>
            <w:vAlign w:val="center"/>
          </w:tcPr>
          <w:p w:rsidR="00056012" w:rsidRPr="00056012" w:rsidRDefault="00056012" w:rsidP="00056012">
            <w:pPr>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Everything is correct.  The response shows complete understanding of the process.  The response shows the work and explains the work.  The answer is correct and all of the work shown is correct.</w:t>
            </w:r>
          </w:p>
        </w:tc>
      </w:tr>
    </w:tbl>
    <w:p w:rsidR="00056012" w:rsidRPr="00056012" w:rsidRDefault="00056012" w:rsidP="00056012">
      <w:pPr>
        <w:jc w:val="center"/>
        <w:rPr>
          <w:sz w:val="96"/>
          <w:szCs w:val="96"/>
        </w:rPr>
      </w:pPr>
    </w:p>
    <w:sectPr w:rsidR="00056012" w:rsidRPr="00056012" w:rsidSect="0005601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012"/>
    <w:rsid w:val="00056012"/>
    <w:rsid w:val="0090081A"/>
    <w:rsid w:val="00C027E7"/>
    <w:rsid w:val="00FA3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C49D2-053C-4CA1-A96B-BD84C339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6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05601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Hazelwood School District</Company>
  <LinksUpToDate>false</LinksUpToDate>
  <CharactersWithSpaces>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Hoffmann</dc:creator>
  <cp:keywords/>
  <dc:description/>
  <cp:lastModifiedBy>Christine Hoffmann</cp:lastModifiedBy>
  <cp:revision>2</cp:revision>
  <dcterms:created xsi:type="dcterms:W3CDTF">2014-08-13T18:54:00Z</dcterms:created>
  <dcterms:modified xsi:type="dcterms:W3CDTF">2016-07-16T22:10:00Z</dcterms:modified>
</cp:coreProperties>
</file>